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F9" w:rsidRPr="005E5017" w:rsidRDefault="00F779F9" w:rsidP="00F779F9">
      <w:pPr>
        <w:spacing w:after="0" w:line="360" w:lineRule="auto"/>
        <w:ind w:right="1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5E5017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CRITÉRIOS DE AVALIAÇÃO DA II MOSTRA REGONAL DE CIÊNCIAS </w:t>
      </w:r>
    </w:p>
    <w:p w:rsidR="00F779F9" w:rsidRPr="005E5017" w:rsidRDefault="00F779F9" w:rsidP="00F779F9">
      <w:pPr>
        <w:spacing w:after="0" w:line="360" w:lineRule="auto"/>
        <w:ind w:right="8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9F9" w:rsidRPr="005E5017" w:rsidRDefault="00F779F9" w:rsidP="00F779F9">
      <w:pPr>
        <w:spacing w:after="0" w:line="360" w:lineRule="auto"/>
        <w:ind w:right="840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b/>
          <w:bCs/>
          <w:sz w:val="24"/>
          <w:szCs w:val="24"/>
        </w:rPr>
        <w:t>I. Pensamento científico - 30 pontos</w:t>
      </w:r>
    </w:p>
    <w:p w:rsidR="00F779F9" w:rsidRPr="005E5017" w:rsidRDefault="00F779F9" w:rsidP="00F779F9">
      <w:pPr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Em que medida o trabalho exposto apresenta originalidade no planejamento ou em sua execução? Devem-se considerar os aspectos originais, independentemente do preço do equipamento utilizado, que pode ser reciclado ou improvisado. Tenha presente </w:t>
      </w:r>
      <w:proofErr w:type="gramStart"/>
      <w:r w:rsidRPr="005E501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 utilização engenhosa do material exposto.</w:t>
      </w:r>
    </w:p>
    <w:p w:rsidR="00F779F9" w:rsidRPr="005E5017" w:rsidRDefault="00F779F9" w:rsidP="00F779F9">
      <w:pPr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9F9" w:rsidRPr="005E5017" w:rsidRDefault="00F779F9" w:rsidP="00F779F9">
      <w:pPr>
        <w:spacing w:after="0" w:line="360" w:lineRule="auto"/>
        <w:ind w:right="840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5017">
        <w:rPr>
          <w:rFonts w:ascii="Times New Roman" w:hAnsi="Times New Roman" w:cs="Times New Roman"/>
          <w:b/>
          <w:bCs/>
          <w:sz w:val="24"/>
          <w:szCs w:val="24"/>
        </w:rPr>
        <w:t>Capacidade criativa - 30 pontos</w:t>
      </w:r>
    </w:p>
    <w:p w:rsidR="00F779F9" w:rsidRPr="005E5017" w:rsidRDefault="00F779F9" w:rsidP="00F779F9">
      <w:pPr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O exposto revela um procedimento organizado? Existe planejamento? Há classificações, observações precisas ou experimentos controlados? O exposto verifica leis ou relações de causa e efeito? Contribui, mediante modelos e outros métodos, a uma melhor compreensão de fenômenos ou de teorias científicas? Houve preocupação na aplicação de metodologia científica? </w:t>
      </w:r>
    </w:p>
    <w:p w:rsidR="00F779F9" w:rsidRPr="005E5017" w:rsidRDefault="00F779F9" w:rsidP="00F779F9">
      <w:pPr>
        <w:spacing w:after="0" w:line="360" w:lineRule="auto"/>
        <w:ind w:right="12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9F9" w:rsidRPr="005E5017" w:rsidRDefault="00F779F9" w:rsidP="00F779F9">
      <w:pPr>
        <w:spacing w:after="0" w:line="360" w:lineRule="auto"/>
        <w:ind w:right="840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b/>
          <w:bCs/>
          <w:sz w:val="24"/>
          <w:szCs w:val="24"/>
        </w:rPr>
        <w:t>III. Domínio do tema - 10 pontos</w:t>
      </w:r>
    </w:p>
    <w:p w:rsidR="00F779F9" w:rsidRPr="005E5017" w:rsidRDefault="00F779F9" w:rsidP="00F779F9">
      <w:pPr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É o conhecimento demonstrado pelos integrantes da equipe referente ao assunto do trabalho. Trata-se do significado do trabalho no contexto educacional da série do aluno</w:t>
      </w:r>
      <w:r w:rsidRPr="005E5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Não é imprescindível que, nos modelos, observe-se uma clareza muito prolixa dos detalhes e ampla em conhecimento, mas que o ponto em questão seja conhecido e relacione-se com o nível de conhecimento dos membros da equipe. Certifique-se da categoria em que o trabalho está inscrito: as categoria 1, 2 e 3 correspondem ao ensino de 1º, 2º e 3º anos do Ensino Médio e a categoria </w:t>
      </w:r>
      <w:proofErr w:type="gramStart"/>
      <w:r w:rsidRPr="005E5017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 ao Ensino Fundamental.</w:t>
      </w:r>
    </w:p>
    <w:p w:rsidR="00F779F9" w:rsidRPr="005E5017" w:rsidRDefault="00F779F9" w:rsidP="00F779F9">
      <w:pPr>
        <w:spacing w:after="0" w:line="360" w:lineRule="auto"/>
        <w:ind w:right="12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9F9" w:rsidRPr="005E5017" w:rsidRDefault="00F779F9" w:rsidP="00F779F9">
      <w:pPr>
        <w:spacing w:after="0" w:line="360" w:lineRule="auto"/>
        <w:ind w:righ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bCs/>
          <w:sz w:val="24"/>
          <w:szCs w:val="24"/>
        </w:rPr>
        <w:t>IV. Habilidade - 10 pontos</w:t>
      </w:r>
    </w:p>
    <w:p w:rsidR="00F779F9" w:rsidRPr="005E5017" w:rsidRDefault="00F779F9" w:rsidP="00F779F9">
      <w:pPr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17">
        <w:rPr>
          <w:rFonts w:ascii="Times New Roman" w:hAnsi="Times New Roman" w:cs="Times New Roman"/>
          <w:color w:val="000000"/>
          <w:sz w:val="24"/>
          <w:szCs w:val="24"/>
        </w:rPr>
        <w:t>Está bem construído o trabalho apresentado? A base do "aparelhinho" foi devidamente cortada, lixada e envernizada? Necessita de reparos frequentes para manter o funcionamento? No caso de coleções, que grau de habilidade é refletido no trabalho exposto, na montagem, nos textos, etc.? Dispense sua exigência e maturidade no assunto, você é um profissional, ele um aluno.</w:t>
      </w:r>
    </w:p>
    <w:p w:rsidR="00F779F9" w:rsidRPr="005E5017" w:rsidRDefault="00F779F9" w:rsidP="00F779F9">
      <w:pPr>
        <w:spacing w:after="0" w:line="360" w:lineRule="auto"/>
        <w:ind w:right="12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9F9" w:rsidRPr="005E5017" w:rsidRDefault="00F779F9" w:rsidP="00F779F9">
      <w:pPr>
        <w:spacing w:after="0" w:line="360" w:lineRule="auto"/>
        <w:ind w:righ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bCs/>
          <w:sz w:val="24"/>
          <w:szCs w:val="24"/>
        </w:rPr>
        <w:t>V. Clareza - 10 pontos</w:t>
      </w:r>
    </w:p>
    <w:p w:rsidR="00F779F9" w:rsidRPr="005E5017" w:rsidRDefault="00F779F9" w:rsidP="00F779F9">
      <w:pPr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Em sua opinião, um indivíduo médio entenderá a ideia do trabalho exposto? Estão escritos corretamente os títulos, as etiquetas, as descrições e os visuais? Foram </w:t>
      </w:r>
      <w:r w:rsidRPr="005E50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apresentados com limpeza e precisão? Há algo que faça aumentar a atenção do espectador à medida que observa a sequência do trabalho exposto? </w:t>
      </w:r>
    </w:p>
    <w:p w:rsidR="00F779F9" w:rsidRPr="005E5017" w:rsidRDefault="00F779F9" w:rsidP="00F779F9">
      <w:pPr>
        <w:spacing w:after="0" w:line="360" w:lineRule="auto"/>
        <w:ind w:right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9F9" w:rsidRPr="005E5017" w:rsidRDefault="00F779F9" w:rsidP="00F779F9">
      <w:pPr>
        <w:spacing w:after="0" w:line="360" w:lineRule="auto"/>
        <w:ind w:right="840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b/>
          <w:bCs/>
          <w:sz w:val="24"/>
          <w:szCs w:val="24"/>
        </w:rPr>
        <w:t>VI. Valor espetacular relativo - 10 pontos</w:t>
      </w:r>
    </w:p>
    <w:p w:rsidR="00CC6A09" w:rsidRDefault="00F779F9" w:rsidP="00F779F9"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Esse trabalho exposto é mais </w:t>
      </w:r>
      <w:r w:rsidRPr="005E5017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atrativo</w:t>
      </w:r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 que outros relativos ao mesmo tema? Exemplo: O exame de sangue é '</w:t>
      </w:r>
      <w:proofErr w:type="gramStart"/>
      <w:r w:rsidRPr="005E5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habitué</w:t>
      </w:r>
      <w:proofErr w:type="gramEnd"/>
      <w:r w:rsidRPr="005E5017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5E5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(o que é ótimo!) em Feiras de Ciências e vários grupos de alunos apresentam o mesmo tema. O problema do júri é estabelecer como cada um deles realmente esclarece o proposto, isto é, o valor espetacular relativo. Nessa avaliação de exposições, versando sobre o mesmo tema, não se deixe influenciar por detalhes </w:t>
      </w:r>
      <w:r w:rsidRPr="005E5017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simpáticos</w:t>
      </w:r>
      <w:r w:rsidRPr="005E5017">
        <w:rPr>
          <w:rFonts w:ascii="Times New Roman" w:hAnsi="Times New Roman" w:cs="Times New Roman"/>
          <w:color w:val="000000"/>
          <w:sz w:val="24"/>
          <w:szCs w:val="24"/>
        </w:rPr>
        <w:t xml:space="preserve"> (luzes, botões, interruptores, manivelas ou outros artifícios visuais que não acrescentem nada ao objetivo do trabalho exposto).</w:t>
      </w:r>
      <w:bookmarkStart w:id="0" w:name="_GoBack"/>
      <w:bookmarkEnd w:id="0"/>
    </w:p>
    <w:sectPr w:rsidR="00CC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F9"/>
    <w:rsid w:val="00CC6A09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cafw</dc:creator>
  <cp:lastModifiedBy>cafw</cp:lastModifiedBy>
  <cp:revision>1</cp:revision>
  <dcterms:created xsi:type="dcterms:W3CDTF">2014-06-11T17:29:00Z</dcterms:created>
  <dcterms:modified xsi:type="dcterms:W3CDTF">2014-06-11T17:30:00Z</dcterms:modified>
</cp:coreProperties>
</file>